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72F" w:rsidRDefault="00A7672F" w:rsidP="00A7672F">
      <w:pPr>
        <w:jc w:val="center"/>
        <w:rPr>
          <w:rFonts w:ascii="方正小标宋简体" w:eastAsia="方正小标宋简体"/>
          <w:sz w:val="44"/>
          <w:szCs w:val="44"/>
        </w:rPr>
      </w:pPr>
      <w:r>
        <w:rPr>
          <w:rFonts w:ascii="方正小标宋简体" w:eastAsia="方正小标宋简体" w:hint="eastAsia"/>
          <w:sz w:val="44"/>
          <w:szCs w:val="44"/>
        </w:rPr>
        <w:t>2017年非本市户籍适龄儿童少年在海淀区接受义务教育入学问答</w:t>
      </w:r>
    </w:p>
    <w:p w:rsidR="00A7672F" w:rsidRDefault="00A7672F" w:rsidP="00A7672F">
      <w:pPr>
        <w:jc w:val="center"/>
        <w:rPr>
          <w:rFonts w:ascii="方正小标宋简体" w:eastAsia="方正小标宋简体" w:hint="eastAsia"/>
          <w:color w:val="000000"/>
          <w:sz w:val="44"/>
          <w:szCs w:val="44"/>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一、全市使用统一的小学和初中入学服务系统，目的是什么？</w:t>
      </w:r>
    </w:p>
    <w:p w:rsidR="00A7672F" w:rsidRDefault="00A7672F" w:rsidP="00A7672F">
      <w:pPr>
        <w:spacing w:line="500" w:lineRule="exact"/>
        <w:ind w:firstLineChars="200" w:firstLine="600"/>
        <w:rPr>
          <w:rFonts w:ascii="仿宋_GB2312" w:eastAsia="仿宋_GB2312" w:hAnsi="仿宋" w:cs="黑体" w:hint="eastAsia"/>
          <w:color w:val="000000"/>
          <w:sz w:val="30"/>
          <w:szCs w:val="30"/>
        </w:rPr>
      </w:pPr>
      <w:r>
        <w:rPr>
          <w:rFonts w:ascii="仿宋_GB2312" w:eastAsia="仿宋_GB2312" w:hAnsi="仿宋" w:cs="黑体" w:hint="eastAsia"/>
          <w:color w:val="000000"/>
          <w:sz w:val="30"/>
          <w:szCs w:val="30"/>
        </w:rPr>
        <w:t>全市使用统一的小学和初中入学服务系统，一是预测适龄儿童少年入学数量和分布，做好入学服务。二是利用信息化手段规范入学流程，保障公平、公正。</w:t>
      </w:r>
    </w:p>
    <w:p w:rsidR="00A7672F" w:rsidRDefault="00A7672F" w:rsidP="00A7672F">
      <w:pPr>
        <w:spacing w:line="500" w:lineRule="exact"/>
        <w:ind w:firstLineChars="200" w:firstLine="600"/>
        <w:rPr>
          <w:rFonts w:ascii="仿宋_GB2312" w:eastAsia="仿宋_GB2312" w:hAnsi="仿宋" w:cs="黑体" w:hint="eastAsia"/>
          <w:color w:val="000000"/>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二、</w:t>
      </w:r>
      <w:r>
        <w:rPr>
          <w:rFonts w:ascii="仿宋_GB2312" w:eastAsia="仿宋_GB2312" w:hAnsi="仿宋" w:cs="黑体" w:hint="eastAsia"/>
          <w:b/>
          <w:sz w:val="30"/>
          <w:szCs w:val="30"/>
        </w:rPr>
        <w:t>适龄儿童法定监护人</w:t>
      </w:r>
      <w:r>
        <w:rPr>
          <w:rFonts w:ascii="仿宋_GB2312" w:eastAsia="仿宋_GB2312" w:hAnsi="仿宋" w:cs="黑体" w:hint="eastAsia"/>
          <w:b/>
          <w:color w:val="000000"/>
          <w:sz w:val="30"/>
          <w:szCs w:val="30"/>
        </w:rPr>
        <w:t>如何获取今年的入学政策？</w:t>
      </w:r>
    </w:p>
    <w:p w:rsidR="00A7672F" w:rsidRDefault="00A7672F" w:rsidP="00A7672F">
      <w:pPr>
        <w:spacing w:line="500" w:lineRule="exact"/>
        <w:jc w:val="left"/>
        <w:rPr>
          <w:rFonts w:ascii="仿宋_GB2312" w:eastAsia="仿宋_GB2312" w:hAnsi="仿宋" w:cs="黑体" w:hint="eastAsia"/>
          <w:color w:val="000000"/>
          <w:sz w:val="30"/>
          <w:szCs w:val="30"/>
        </w:rPr>
      </w:pPr>
      <w:r>
        <w:rPr>
          <w:rFonts w:ascii="仿宋_GB2312" w:eastAsia="仿宋_GB2312" w:hAnsi="仿宋" w:cs="黑体" w:hint="eastAsia"/>
          <w:color w:val="000000"/>
          <w:sz w:val="30"/>
          <w:szCs w:val="30"/>
        </w:rPr>
        <w:t xml:space="preserve">    </w:t>
      </w:r>
      <w:r>
        <w:rPr>
          <w:rFonts w:ascii="仿宋_GB2312" w:eastAsia="仿宋_GB2312" w:hAnsi="仿宋" w:cs="黑体" w:hint="eastAsia"/>
          <w:sz w:val="30"/>
          <w:szCs w:val="30"/>
        </w:rPr>
        <w:t>2017</w:t>
      </w:r>
      <w:r>
        <w:rPr>
          <w:rFonts w:ascii="仿宋_GB2312" w:eastAsia="仿宋_GB2312" w:hAnsi="仿宋" w:cs="黑体" w:hint="eastAsia"/>
          <w:color w:val="000000"/>
          <w:sz w:val="30"/>
          <w:szCs w:val="30"/>
        </w:rPr>
        <w:t>年义务教育阶段入学继续使用公众服务门户：yjrx.bjedu.cn(</w:t>
      </w:r>
      <w:r>
        <w:rPr>
          <w:rFonts w:ascii="仿宋_GB2312" w:eastAsia="仿宋_GB2312" w:hAnsi="仿宋" w:cs="黑体" w:hint="eastAsia"/>
          <w:sz w:val="30"/>
          <w:szCs w:val="30"/>
        </w:rPr>
        <w:t>5月8日</w:t>
      </w:r>
      <w:r>
        <w:rPr>
          <w:rFonts w:ascii="仿宋_GB2312" w:eastAsia="仿宋_GB2312" w:hAnsi="仿宋" w:cs="黑体" w:hint="eastAsia"/>
          <w:color w:val="000000"/>
          <w:sz w:val="30"/>
          <w:szCs w:val="30"/>
        </w:rPr>
        <w:t>启动后方可登</w:t>
      </w:r>
      <w:r>
        <w:rPr>
          <w:rFonts w:ascii="仿宋_GB2312" w:eastAsia="仿宋_GB2312" w:hAnsi="仿宋" w:cs="黑体" w:hint="eastAsia"/>
          <w:sz w:val="30"/>
          <w:szCs w:val="30"/>
        </w:rPr>
        <w:t>录)，门户网站上公布</w:t>
      </w:r>
      <w:r>
        <w:rPr>
          <w:rFonts w:ascii="仿宋_GB2312" w:eastAsia="仿宋_GB2312" w:hAnsi="仿宋" w:cs="黑体" w:hint="eastAsia"/>
          <w:color w:val="000000"/>
          <w:sz w:val="30"/>
          <w:szCs w:val="30"/>
        </w:rPr>
        <w:t>统一的技术服务电话和政策咨询电话。</w:t>
      </w:r>
    </w:p>
    <w:p w:rsidR="00A7672F" w:rsidRDefault="00A7672F" w:rsidP="00A7672F">
      <w:pPr>
        <w:spacing w:line="500" w:lineRule="exact"/>
        <w:ind w:firstLine="660"/>
        <w:rPr>
          <w:rFonts w:ascii="仿宋_GB2312" w:eastAsia="仿宋_GB2312" w:hAnsi="仿宋" w:cs="黑体" w:hint="eastAsia"/>
          <w:color w:val="000000"/>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 xml:space="preserve">三、非本市户籍适龄儿童在海淀区申请就读小学应该在什么时间段网上注册?    </w:t>
      </w:r>
    </w:p>
    <w:p w:rsidR="00A7672F" w:rsidRDefault="00A7672F" w:rsidP="00A7672F">
      <w:pPr>
        <w:snapToGrid w:val="0"/>
        <w:spacing w:line="560" w:lineRule="exact"/>
        <w:ind w:firstLineChars="200" w:firstLine="600"/>
        <w:jc w:val="left"/>
        <w:rPr>
          <w:rFonts w:ascii="仿宋_GB2312" w:eastAsia="仿宋_GB2312" w:hAnsi="仿宋" w:cs="黑体" w:hint="eastAsia"/>
          <w:sz w:val="30"/>
          <w:szCs w:val="30"/>
        </w:rPr>
      </w:pPr>
      <w:r>
        <w:rPr>
          <w:rFonts w:ascii="仿宋_GB2312" w:eastAsia="仿宋_GB2312" w:hAnsi="仿宋" w:cs="黑体" w:hint="eastAsia"/>
          <w:color w:val="000000"/>
          <w:sz w:val="30"/>
          <w:szCs w:val="30"/>
        </w:rPr>
        <w:t>非本市户籍适龄儿童应该在</w:t>
      </w:r>
      <w:r>
        <w:rPr>
          <w:rFonts w:ascii="仿宋_GB2312" w:eastAsia="仿宋_GB2312" w:hAnsi="仿宋" w:cs="黑体" w:hint="eastAsia"/>
          <w:sz w:val="30"/>
          <w:szCs w:val="30"/>
        </w:rPr>
        <w:t>2017年5月8日-5月17日进行网上注册, 填写详细信息，经核实无误后点击提交。</w:t>
      </w:r>
    </w:p>
    <w:p w:rsidR="00A7672F" w:rsidRDefault="00A7672F" w:rsidP="00A7672F">
      <w:pPr>
        <w:spacing w:line="500" w:lineRule="exact"/>
        <w:ind w:firstLineChars="200" w:firstLine="600"/>
        <w:rPr>
          <w:rFonts w:ascii="仿宋_GB2312" w:eastAsia="仿宋_GB2312" w:hAnsi="仿宋" w:cs="黑体" w:hint="eastAsia"/>
          <w:sz w:val="30"/>
          <w:szCs w:val="30"/>
        </w:rPr>
      </w:pPr>
    </w:p>
    <w:p w:rsidR="00A7672F" w:rsidRDefault="00A7672F" w:rsidP="00A7672F">
      <w:pPr>
        <w:spacing w:line="500" w:lineRule="exact"/>
        <w:rPr>
          <w:rFonts w:ascii="仿宋_GB2312" w:eastAsia="仿宋_GB2312" w:hAnsi="仿宋" w:cs="黑体" w:hint="eastAsia"/>
          <w:b/>
          <w:sz w:val="30"/>
          <w:szCs w:val="30"/>
        </w:rPr>
      </w:pPr>
      <w:r>
        <w:rPr>
          <w:rFonts w:ascii="仿宋_GB2312" w:eastAsia="仿宋_GB2312" w:hAnsi="仿宋" w:cs="黑体" w:hint="eastAsia"/>
          <w:b/>
          <w:sz w:val="30"/>
          <w:szCs w:val="30"/>
        </w:rPr>
        <w:t xml:space="preserve">四、非本市户籍适龄儿童在海淀区小学申请入学的条件是什么？ </w:t>
      </w:r>
    </w:p>
    <w:p w:rsidR="00A7672F" w:rsidRDefault="00A7672F" w:rsidP="00A7672F">
      <w:pPr>
        <w:spacing w:line="560" w:lineRule="exact"/>
        <w:ind w:firstLineChars="200" w:firstLine="600"/>
        <w:rPr>
          <w:rFonts w:ascii="仿宋_GB2312" w:eastAsia="仿宋_GB2312" w:hAnsi="仿宋" w:cs="黑体" w:hint="eastAsia"/>
          <w:sz w:val="30"/>
          <w:szCs w:val="30"/>
        </w:rPr>
      </w:pPr>
      <w:r>
        <w:rPr>
          <w:rFonts w:ascii="仿宋_GB2312" w:eastAsia="仿宋_GB2312" w:hAnsi="仿宋" w:cs="黑体" w:hint="eastAsia"/>
          <w:sz w:val="30"/>
          <w:szCs w:val="30"/>
        </w:rPr>
        <w:t>非本市户籍适龄儿童因父母或其他法定监护人在本市工作、在海淀区居住，需要在海淀区接受义务教育，年满6周岁（2010年9月1日—2011年8月31日出生）且从未就读过小学。</w:t>
      </w:r>
    </w:p>
    <w:p w:rsidR="00A7672F" w:rsidRDefault="00A7672F" w:rsidP="00A7672F">
      <w:pPr>
        <w:spacing w:line="560" w:lineRule="exact"/>
        <w:ind w:firstLineChars="200" w:firstLine="600"/>
        <w:rPr>
          <w:rFonts w:ascii="仿宋_GB2312" w:eastAsia="仿宋_GB2312" w:hAnsi="仿宋" w:cs="黑体" w:hint="eastAsia"/>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lastRenderedPageBreak/>
        <w:t>五、非本市户籍适龄儿童法定监护人应该在什么时间段向街镇递交材料？</w:t>
      </w:r>
    </w:p>
    <w:p w:rsidR="00A7672F" w:rsidRDefault="00A7672F" w:rsidP="00A7672F">
      <w:pPr>
        <w:spacing w:line="500" w:lineRule="exact"/>
        <w:ind w:firstLineChars="200" w:firstLine="600"/>
        <w:rPr>
          <w:rFonts w:ascii="仿宋_GB2312" w:eastAsia="仿宋_GB2312" w:hAnsi="仿宋" w:cs="黑体" w:hint="eastAsia"/>
          <w:sz w:val="30"/>
          <w:szCs w:val="30"/>
        </w:rPr>
      </w:pPr>
      <w:r>
        <w:rPr>
          <w:rFonts w:ascii="仿宋_GB2312" w:eastAsia="仿宋_GB2312" w:hAnsi="仿宋" w:cs="黑体" w:hint="eastAsia"/>
          <w:color w:val="000000"/>
          <w:sz w:val="30"/>
          <w:szCs w:val="30"/>
        </w:rPr>
        <w:t>非本市户籍适龄儿童法定监护人应该在</w:t>
      </w:r>
      <w:r>
        <w:rPr>
          <w:rFonts w:ascii="仿宋_GB2312" w:eastAsia="仿宋_GB2312" w:hAnsi="仿宋" w:cs="黑体" w:hint="eastAsia"/>
          <w:sz w:val="30"/>
          <w:szCs w:val="30"/>
        </w:rPr>
        <w:t>2017年5月18日9:00 — 5月27日17:00向居住地所在街道办事处（镇政府）递交材料(法定公休日除外)。</w:t>
      </w:r>
    </w:p>
    <w:p w:rsidR="00A7672F" w:rsidRDefault="00A7672F" w:rsidP="00A7672F">
      <w:pPr>
        <w:spacing w:line="500" w:lineRule="exact"/>
        <w:ind w:firstLineChars="200" w:firstLine="600"/>
        <w:rPr>
          <w:rFonts w:ascii="仿宋_GB2312" w:eastAsia="仿宋_GB2312" w:hAnsi="仿宋" w:cs="黑体" w:hint="eastAsia"/>
          <w:sz w:val="30"/>
          <w:szCs w:val="30"/>
        </w:rPr>
      </w:pPr>
    </w:p>
    <w:p w:rsidR="00A7672F" w:rsidRDefault="00A7672F" w:rsidP="00A7672F">
      <w:pPr>
        <w:spacing w:line="500" w:lineRule="exact"/>
        <w:rPr>
          <w:rFonts w:ascii="仿宋_GB2312" w:eastAsia="仿宋_GB2312" w:hAnsi="仿宋" w:cs="黑体" w:hint="eastAsia"/>
          <w:b/>
          <w:sz w:val="30"/>
          <w:szCs w:val="30"/>
        </w:rPr>
      </w:pPr>
      <w:r>
        <w:rPr>
          <w:rFonts w:ascii="仿宋_GB2312" w:eastAsia="仿宋_GB2312" w:hAnsi="仿宋" w:cs="黑体" w:hint="eastAsia"/>
          <w:b/>
          <w:sz w:val="30"/>
          <w:szCs w:val="30"/>
        </w:rPr>
        <w:t xml:space="preserve">六、《北京市居住证》（《北京市居住登记卡》、《暂住证》）有哪些要求？ </w:t>
      </w:r>
    </w:p>
    <w:p w:rsidR="00A7672F" w:rsidRDefault="00A7672F" w:rsidP="00A7672F">
      <w:pPr>
        <w:widowControl/>
        <w:shd w:val="clear" w:color="auto" w:fill="FFFFFF"/>
        <w:adjustRightInd w:val="0"/>
        <w:snapToGrid w:val="0"/>
        <w:spacing w:line="560" w:lineRule="exact"/>
        <w:ind w:firstLineChars="200" w:firstLine="600"/>
        <w:jc w:val="left"/>
        <w:rPr>
          <w:rFonts w:ascii="仿宋_GB2312" w:eastAsia="仿宋_GB2312" w:hAnsi="仿宋" w:cs="黑体" w:hint="eastAsia"/>
          <w:sz w:val="30"/>
          <w:szCs w:val="30"/>
        </w:rPr>
      </w:pPr>
      <w:r>
        <w:rPr>
          <w:rFonts w:ascii="仿宋_GB2312" w:eastAsia="仿宋_GB2312" w:hAnsi="仿宋" w:cs="黑体" w:hint="eastAsia"/>
          <w:sz w:val="30"/>
          <w:szCs w:val="30"/>
        </w:rPr>
        <w:t>1. 申请人及其配偶双方（单亲家庭为一方）持有的《北京市居住证》应为市公安局海淀分局制发，且《北京市居住证》在有效期限内。《北京市居住证》“有效期限”的起始时间应为2017年5月17日（含）之前。</w:t>
      </w:r>
    </w:p>
    <w:p w:rsidR="00A7672F" w:rsidRDefault="00A7672F" w:rsidP="00A7672F">
      <w:pPr>
        <w:widowControl/>
        <w:shd w:val="clear" w:color="auto" w:fill="FFFFFF"/>
        <w:adjustRightInd w:val="0"/>
        <w:snapToGrid w:val="0"/>
        <w:spacing w:line="560" w:lineRule="exact"/>
        <w:ind w:firstLineChars="200" w:firstLine="600"/>
        <w:jc w:val="left"/>
        <w:rPr>
          <w:rFonts w:ascii="仿宋_GB2312" w:eastAsia="仿宋_GB2312" w:hAnsi="仿宋" w:cs="黑体" w:hint="eastAsia"/>
          <w:sz w:val="30"/>
          <w:szCs w:val="30"/>
        </w:rPr>
      </w:pPr>
      <w:r>
        <w:rPr>
          <w:rFonts w:ascii="仿宋_GB2312" w:eastAsia="仿宋_GB2312" w:hAnsi="仿宋" w:cs="黑体" w:hint="eastAsia"/>
          <w:sz w:val="30"/>
          <w:szCs w:val="30"/>
        </w:rPr>
        <w:t>2.凡持有居住地址为海淀区的《北京市居住登记卡》，未办理《北京市居住证》的，《北京市居住登记卡》“有效期限”的起始时间应在2017年3月1日（不含）之前。</w:t>
      </w:r>
    </w:p>
    <w:p w:rsidR="00A7672F" w:rsidRDefault="00A7672F" w:rsidP="00A7672F">
      <w:pPr>
        <w:widowControl/>
        <w:shd w:val="clear" w:color="auto" w:fill="FFFFFF"/>
        <w:adjustRightInd w:val="0"/>
        <w:snapToGrid w:val="0"/>
        <w:spacing w:line="560" w:lineRule="exact"/>
        <w:ind w:firstLineChars="200" w:firstLine="600"/>
        <w:jc w:val="left"/>
        <w:rPr>
          <w:rFonts w:ascii="仿宋_GB2312" w:eastAsia="仿宋_GB2312" w:hAnsi="仿宋" w:cs="黑体" w:hint="eastAsia"/>
          <w:sz w:val="30"/>
          <w:szCs w:val="30"/>
        </w:rPr>
      </w:pPr>
      <w:r>
        <w:rPr>
          <w:rFonts w:ascii="仿宋_GB2312" w:eastAsia="仿宋_GB2312" w:hAnsi="仿宋" w:cs="黑体" w:hint="eastAsia"/>
          <w:sz w:val="30"/>
          <w:szCs w:val="30"/>
        </w:rPr>
        <w:t xml:space="preserve">3.凡持有居住地址为海淀区的《暂住证》，未办理《北京市居住证》的，《暂住证》“有效期限”的截止时间应在2017年5月31日（不含）之后。                                                           </w:t>
      </w:r>
    </w:p>
    <w:p w:rsidR="00A7672F" w:rsidRDefault="00A7672F" w:rsidP="00A7672F">
      <w:pPr>
        <w:widowControl/>
        <w:shd w:val="clear" w:color="auto" w:fill="FFFFFF"/>
        <w:adjustRightInd w:val="0"/>
        <w:snapToGrid w:val="0"/>
        <w:spacing w:line="560" w:lineRule="exact"/>
        <w:ind w:firstLineChars="200" w:firstLine="600"/>
        <w:jc w:val="left"/>
        <w:rPr>
          <w:rFonts w:ascii="仿宋_GB2312" w:eastAsia="仿宋_GB2312" w:hAnsi="仿宋" w:cs="黑体" w:hint="eastAsia"/>
          <w:sz w:val="30"/>
          <w:szCs w:val="30"/>
        </w:rPr>
      </w:pPr>
      <w:r>
        <w:rPr>
          <w:rFonts w:ascii="仿宋_GB2312" w:eastAsia="仿宋_GB2312" w:hAnsi="仿宋" w:cs="黑体" w:hint="eastAsia"/>
          <w:sz w:val="30"/>
          <w:szCs w:val="30"/>
        </w:rPr>
        <w:t>4.《北京市居住证》、《北京市居住登记卡》、《暂住证》的居住地址应与“在京实际住所居住证明”地址一致。</w:t>
      </w:r>
    </w:p>
    <w:p w:rsidR="00A7672F" w:rsidRDefault="00A7672F" w:rsidP="00A7672F">
      <w:pPr>
        <w:spacing w:line="500" w:lineRule="exact"/>
        <w:rPr>
          <w:rFonts w:ascii="仿宋_GB2312" w:eastAsia="仿宋_GB2312" w:hAnsi="仿宋" w:cs="黑体" w:hint="eastAsia"/>
          <w:b/>
          <w:color w:val="000000"/>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七、在京实际住所居住证明须提供哪些证明材料？</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sz w:val="30"/>
          <w:szCs w:val="30"/>
        </w:rPr>
      </w:pPr>
      <w:r>
        <w:rPr>
          <w:rFonts w:ascii="仿宋_GB2312" w:eastAsia="仿宋_GB2312" w:hAnsi="仿宋" w:cs="黑体" w:hint="eastAsia"/>
          <w:sz w:val="30"/>
          <w:szCs w:val="30"/>
        </w:rPr>
        <w:t>1．申请人在海淀购房的，应提交市国土局海淀分局登记的房屋产权证（不动产权证书）原件及复印件；或提交区住建委（区房管局）登记的预售房合同及购房发票原件及复印件。房屋规划用途应为住宅或公寓。</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sz w:val="30"/>
          <w:szCs w:val="30"/>
        </w:rPr>
      </w:pPr>
      <w:r>
        <w:rPr>
          <w:rFonts w:ascii="仿宋_GB2312" w:eastAsia="仿宋_GB2312" w:hAnsi="仿宋" w:cs="黑体" w:hint="eastAsia"/>
          <w:sz w:val="30"/>
          <w:szCs w:val="30"/>
        </w:rPr>
        <w:lastRenderedPageBreak/>
        <w:t>2017年，我区继续对适龄儿童入学登记地址、就读学校信息实施记录，与2016年该地址入学信息进行比对。自该套住房地址用于登记入学之年起，原则上六年内只提供一个入学学位（符合国家生育政策的除外）。</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sz w:val="30"/>
          <w:szCs w:val="30"/>
        </w:rPr>
      </w:pPr>
      <w:r>
        <w:rPr>
          <w:rFonts w:ascii="仿宋_GB2312" w:eastAsia="仿宋_GB2312" w:hAnsi="仿宋" w:cs="黑体" w:hint="eastAsia"/>
          <w:sz w:val="30"/>
          <w:szCs w:val="30"/>
        </w:rPr>
        <w:t>2.申请人在海淀租房的，应提交规范有效的房屋租赁合同（房屋租赁合同为北京市住建委与北京市工商行政管理局共同制订的示范文本）、房主房产证原件、房主身份证原件、房主签字的《知情同意书》、半年以上的租房完税证明、能证明在此地址实际居住的相关票据和材料（水费、电费、天然气费、电话费等）。房屋适宜居住，能保障适龄儿童少年安全，必要时提交安全责任书。其中：</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sz w:val="30"/>
          <w:szCs w:val="30"/>
        </w:rPr>
      </w:pPr>
      <w:r>
        <w:rPr>
          <w:rFonts w:ascii="仿宋_GB2312" w:eastAsia="仿宋_GB2312" w:hAnsi="仿宋" w:cs="黑体" w:hint="eastAsia"/>
          <w:sz w:val="30"/>
          <w:szCs w:val="30"/>
        </w:rPr>
        <w:t>（1）租住单位公房的，提交单位房管部门开具的住房证明（加盖公章）和房产证复印件（加盖公章）。</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sz w:val="30"/>
          <w:szCs w:val="30"/>
        </w:rPr>
      </w:pPr>
      <w:r>
        <w:rPr>
          <w:rFonts w:ascii="仿宋_GB2312" w:eastAsia="仿宋_GB2312" w:hAnsi="仿宋" w:cs="黑体" w:hint="eastAsia"/>
          <w:sz w:val="30"/>
          <w:szCs w:val="30"/>
        </w:rPr>
        <w:t>（2）租住农民个人房且无房产证的，须提交以下三种证明之一：①房屋地契证明；②建房屋审批证明；③村委会开具的，由村委会主任、村党支部书记联合签字的房屋情况证明。以上三种证明都须经镇政府审核并加盖镇政府公章。</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sz w:val="30"/>
          <w:szCs w:val="30"/>
        </w:rPr>
      </w:pPr>
      <w:r>
        <w:rPr>
          <w:rFonts w:ascii="仿宋_GB2312" w:eastAsia="仿宋_GB2312" w:hAnsi="仿宋" w:cs="黑体" w:hint="eastAsia"/>
          <w:sz w:val="30"/>
          <w:szCs w:val="30"/>
        </w:rPr>
        <w:t>（3）租住集体土地上的房屋，由镇政府研究决定，出具房屋情况证明，并加盖镇政府公章。</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sz w:val="30"/>
          <w:szCs w:val="30"/>
        </w:rPr>
      </w:pPr>
      <w:r>
        <w:rPr>
          <w:rFonts w:ascii="仿宋_GB2312" w:eastAsia="仿宋_GB2312" w:hAnsi="仿宋" w:cs="黑体" w:hint="eastAsia"/>
          <w:sz w:val="30"/>
          <w:szCs w:val="30"/>
        </w:rPr>
        <w:t>（4）租住违法建设房屋、办公用房、地下室，过道房、车库房、多人合租房等出具的居住证明无效；违反国家和北京市房屋租赁规定租住转租的公租房、保障性住房、军产房，出具的居住证明无效。</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sz w:val="30"/>
          <w:szCs w:val="30"/>
        </w:rPr>
      </w:pPr>
      <w:r>
        <w:rPr>
          <w:rFonts w:ascii="仿宋_GB2312" w:eastAsia="仿宋_GB2312" w:hAnsi="仿宋" w:cs="黑体" w:hint="eastAsia"/>
          <w:sz w:val="30"/>
          <w:szCs w:val="30"/>
        </w:rPr>
        <w:t>（5）2017年，我区继续对适龄儿童入学登记地址、就读学校信息实施记录，与2016年该地址入学信息进行比对。自该套住房（含同</w:t>
      </w:r>
      <w:r>
        <w:rPr>
          <w:rFonts w:ascii="仿宋_GB2312" w:eastAsia="仿宋_GB2312" w:hAnsi="仿宋" w:cs="黑体" w:hint="eastAsia"/>
          <w:sz w:val="30"/>
          <w:szCs w:val="30"/>
        </w:rPr>
        <w:lastRenderedPageBreak/>
        <w:t>一农民个人房）地址用于登记入学之年起，原则上六年内只提供一个入学学位（符合国家生育政策的除外）。</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color w:val="FF0000"/>
          <w:sz w:val="30"/>
          <w:szCs w:val="30"/>
          <w:u w:val="single"/>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八、在京务工就业证明须提供哪些证明材料?</w:t>
      </w:r>
    </w:p>
    <w:p w:rsidR="00A7672F" w:rsidRDefault="00A7672F" w:rsidP="00A7672F">
      <w:pPr>
        <w:widowControl/>
        <w:shd w:val="clear" w:color="auto" w:fill="FFFFFF"/>
        <w:adjustRightInd w:val="0"/>
        <w:snapToGrid w:val="0"/>
        <w:spacing w:line="560" w:lineRule="exact"/>
        <w:ind w:firstLineChars="200" w:firstLine="600"/>
        <w:jc w:val="left"/>
        <w:rPr>
          <w:rFonts w:ascii="仿宋_GB2312" w:eastAsia="仿宋_GB2312" w:hAnsi="仿宋" w:cs="黑体" w:hint="eastAsia"/>
          <w:color w:val="000000"/>
          <w:sz w:val="30"/>
          <w:szCs w:val="30"/>
        </w:rPr>
      </w:pPr>
      <w:r>
        <w:rPr>
          <w:rFonts w:ascii="仿宋_GB2312" w:eastAsia="仿宋_GB2312" w:hAnsi="仿宋" w:cs="黑体" w:hint="eastAsia"/>
          <w:color w:val="000000"/>
          <w:sz w:val="30"/>
          <w:szCs w:val="30"/>
        </w:rPr>
        <w:t>申请人或其配偶须提交在京务工就业证明，在京务工就业证明须符合下列条件之一：</w:t>
      </w:r>
    </w:p>
    <w:p w:rsidR="00A7672F" w:rsidRDefault="00A7672F" w:rsidP="00A7672F">
      <w:pPr>
        <w:widowControl/>
        <w:shd w:val="clear" w:color="auto" w:fill="FFFFFF"/>
        <w:adjustRightInd w:val="0"/>
        <w:snapToGrid w:val="0"/>
        <w:spacing w:line="560" w:lineRule="exact"/>
        <w:ind w:firstLineChars="200" w:firstLine="600"/>
        <w:jc w:val="left"/>
        <w:rPr>
          <w:rFonts w:ascii="仿宋_GB2312" w:eastAsia="仿宋_GB2312" w:hAnsi="仿宋" w:cs="黑体" w:hint="eastAsia"/>
          <w:sz w:val="30"/>
          <w:szCs w:val="30"/>
        </w:rPr>
      </w:pPr>
      <w:r>
        <w:rPr>
          <w:rFonts w:ascii="仿宋_GB2312" w:eastAsia="仿宋_GB2312" w:hAnsi="仿宋" w:cs="黑体" w:hint="eastAsia"/>
          <w:color w:val="000000"/>
          <w:sz w:val="30"/>
          <w:szCs w:val="30"/>
        </w:rPr>
        <w:t>1.受雇于用人单位的，</w:t>
      </w:r>
      <w:r>
        <w:rPr>
          <w:rFonts w:ascii="仿宋_GB2312" w:eastAsia="仿宋_GB2312" w:hAnsi="仿宋" w:cs="黑体" w:hint="eastAsia"/>
          <w:sz w:val="30"/>
          <w:szCs w:val="30"/>
        </w:rPr>
        <w:t>应于2017年3月1日（不含）之前办理了北京市社会保险参保手续。</w:t>
      </w:r>
    </w:p>
    <w:p w:rsidR="00A7672F" w:rsidRDefault="00A7672F" w:rsidP="00A7672F">
      <w:pPr>
        <w:widowControl/>
        <w:shd w:val="clear" w:color="auto" w:fill="FFFFFF"/>
        <w:adjustRightInd w:val="0"/>
        <w:snapToGrid w:val="0"/>
        <w:spacing w:line="560" w:lineRule="exact"/>
        <w:ind w:firstLineChars="200" w:firstLine="600"/>
        <w:jc w:val="left"/>
        <w:rPr>
          <w:rFonts w:ascii="仿宋_GB2312" w:eastAsia="仿宋_GB2312" w:hAnsi="仿宋" w:cs="黑体" w:hint="eastAsia"/>
          <w:sz w:val="30"/>
          <w:szCs w:val="30"/>
        </w:rPr>
      </w:pPr>
      <w:r>
        <w:rPr>
          <w:rFonts w:ascii="仿宋_GB2312" w:eastAsia="仿宋_GB2312" w:hAnsi="仿宋" w:cs="黑体" w:hint="eastAsia"/>
          <w:sz w:val="30"/>
          <w:szCs w:val="30"/>
        </w:rPr>
        <w:t>2.</w:t>
      </w:r>
      <w:r>
        <w:rPr>
          <w:rFonts w:ascii="仿宋_GB2312" w:eastAsia="仿宋_GB2312" w:hAnsi="仿宋" w:cs="宋体" w:hint="eastAsia"/>
          <w:kern w:val="0"/>
          <w:sz w:val="32"/>
          <w:szCs w:val="32"/>
        </w:rPr>
        <w:t xml:space="preserve"> </w:t>
      </w:r>
      <w:r>
        <w:rPr>
          <w:rFonts w:ascii="仿宋_GB2312" w:eastAsia="仿宋_GB2312" w:hAnsi="仿宋" w:cs="黑体" w:hint="eastAsia"/>
          <w:sz w:val="30"/>
          <w:szCs w:val="30"/>
        </w:rPr>
        <w:t>在蔬菜、服装、海鲜等合法市场经营的，应提交2017年3月1日（不含）之前核发的营业执照，并于2017年3月1日（不含）之前办理了北京市社会保险参保手续。</w:t>
      </w:r>
    </w:p>
    <w:p w:rsidR="00A7672F" w:rsidRDefault="00A7672F" w:rsidP="00A7672F">
      <w:pPr>
        <w:widowControl/>
        <w:shd w:val="clear" w:color="auto" w:fill="FFFFFF"/>
        <w:adjustRightInd w:val="0"/>
        <w:snapToGrid w:val="0"/>
        <w:spacing w:line="560" w:lineRule="exact"/>
        <w:ind w:firstLineChars="200" w:firstLine="600"/>
        <w:jc w:val="left"/>
        <w:rPr>
          <w:rFonts w:ascii="仿宋_GB2312" w:eastAsia="仿宋_GB2312" w:hAnsi="仿宋" w:cs="黑体" w:hint="eastAsia"/>
          <w:sz w:val="30"/>
          <w:szCs w:val="30"/>
        </w:rPr>
      </w:pPr>
      <w:r>
        <w:rPr>
          <w:rFonts w:ascii="仿宋_GB2312" w:eastAsia="仿宋_GB2312" w:hAnsi="仿宋" w:cs="黑体" w:hint="eastAsia"/>
          <w:sz w:val="30"/>
          <w:szCs w:val="30"/>
        </w:rPr>
        <w:t>3.在本市注册个体工商户的，应提交2017年3月1日（不含）之前核发的营业执照，并于2017年3月1日（不含）之前办理了北京市社会保险参保手续。</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sz w:val="30"/>
          <w:szCs w:val="30"/>
        </w:rPr>
      </w:pPr>
      <w:r>
        <w:rPr>
          <w:rFonts w:ascii="仿宋_GB2312" w:eastAsia="仿宋_GB2312" w:hAnsi="仿宋" w:cs="黑体" w:hint="eastAsia"/>
          <w:sz w:val="30"/>
          <w:szCs w:val="30"/>
        </w:rPr>
        <w:t>4.在本市注册企业法定代表人（个人独资企业投资人、合伙企业执行事务合伙人）的，应提交2017年3月1日（不含）之前核发的营业执照，并于2017年3月1日（不含）之前办理了北京市社会保险参保手续。</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sz w:val="30"/>
          <w:szCs w:val="30"/>
        </w:rPr>
      </w:pPr>
      <w:r>
        <w:rPr>
          <w:rFonts w:ascii="仿宋_GB2312" w:eastAsia="仿宋_GB2312" w:hAnsi="仿宋" w:cs="黑体" w:hint="eastAsia"/>
          <w:sz w:val="30"/>
          <w:szCs w:val="30"/>
        </w:rPr>
        <w:t>5.在本市注册企业股东或合伙人的，应提交相关工商机关备案文件[备案、变更日期在2017年3月1日（不含）之前并加盖公章]，并于2017年3月1日（不含）之前办理了北京市社会保险参保手续。</w:t>
      </w:r>
    </w:p>
    <w:p w:rsidR="00A7672F" w:rsidRDefault="00A7672F" w:rsidP="00A7672F">
      <w:pPr>
        <w:widowControl/>
        <w:shd w:val="clear" w:color="auto" w:fill="FFFFFF"/>
        <w:adjustRightInd w:val="0"/>
        <w:snapToGrid w:val="0"/>
        <w:spacing w:line="560" w:lineRule="exact"/>
        <w:ind w:firstLine="645"/>
        <w:jc w:val="left"/>
        <w:rPr>
          <w:rFonts w:ascii="仿宋_GB2312" w:eastAsia="仿宋_GB2312" w:hAnsi="仿宋" w:cs="黑体" w:hint="eastAsia"/>
          <w:sz w:val="30"/>
          <w:szCs w:val="30"/>
        </w:rPr>
      </w:pPr>
      <w:r>
        <w:rPr>
          <w:rFonts w:ascii="仿宋_GB2312" w:eastAsia="仿宋_GB2312" w:hAnsi="仿宋" w:cs="黑体" w:hint="eastAsia"/>
          <w:sz w:val="30"/>
          <w:szCs w:val="30"/>
        </w:rPr>
        <w:t>注：以上五类申请人或其配偶应于2017年3月1日（不含）之前办理了北京市社会保险参保手续，且2017年3月（含）至2017年5</w:t>
      </w:r>
      <w:r>
        <w:rPr>
          <w:rFonts w:ascii="仿宋_GB2312" w:eastAsia="仿宋_GB2312" w:hAnsi="仿宋" w:cs="黑体" w:hint="eastAsia"/>
          <w:sz w:val="30"/>
          <w:szCs w:val="30"/>
        </w:rPr>
        <w:lastRenderedPageBreak/>
        <w:t>月（含）之间应按月正常连续参保和缴费，2017年3月（含）至2017年5月（含）期间的社会保险缴费记录为补缴的不予通过。</w:t>
      </w:r>
    </w:p>
    <w:p w:rsidR="00A7672F" w:rsidRDefault="00A7672F" w:rsidP="00A7672F">
      <w:pPr>
        <w:widowControl/>
        <w:shd w:val="clear" w:color="auto" w:fill="FFFFFF"/>
        <w:adjustRightInd w:val="0"/>
        <w:snapToGrid w:val="0"/>
        <w:spacing w:line="560" w:lineRule="exact"/>
        <w:jc w:val="left"/>
        <w:rPr>
          <w:rFonts w:ascii="仿宋_GB2312" w:eastAsia="仿宋_GB2312" w:hAnsi="仿宋" w:cs="黑体" w:hint="eastAsia"/>
          <w:b/>
          <w:sz w:val="30"/>
          <w:szCs w:val="30"/>
        </w:rPr>
      </w:pPr>
    </w:p>
    <w:p w:rsidR="00A7672F" w:rsidRDefault="00A7672F" w:rsidP="00A7672F">
      <w:pPr>
        <w:widowControl/>
        <w:shd w:val="clear" w:color="auto" w:fill="FFFFFF"/>
        <w:adjustRightInd w:val="0"/>
        <w:snapToGrid w:val="0"/>
        <w:spacing w:line="560" w:lineRule="exact"/>
        <w:jc w:val="left"/>
        <w:rPr>
          <w:rFonts w:ascii="仿宋_GB2312" w:eastAsia="仿宋_GB2312" w:hAnsi="仿宋" w:cs="黑体" w:hint="eastAsia"/>
          <w:sz w:val="30"/>
          <w:szCs w:val="30"/>
        </w:rPr>
      </w:pPr>
      <w:r>
        <w:rPr>
          <w:rFonts w:ascii="仿宋_GB2312" w:eastAsia="仿宋_GB2312" w:hAnsi="仿宋" w:cs="黑体" w:hint="eastAsia"/>
          <w:b/>
          <w:sz w:val="30"/>
          <w:szCs w:val="30"/>
        </w:rPr>
        <w:t>九、申请人的社保在其子女入学后出现中断，是否对其子女连续在我区就读造成影响？</w:t>
      </w:r>
      <w:r>
        <w:rPr>
          <w:rFonts w:ascii="仿宋_GB2312" w:eastAsia="仿宋_GB2312" w:hAnsi="仿宋" w:cs="黑体" w:hint="eastAsia"/>
          <w:sz w:val="30"/>
          <w:szCs w:val="30"/>
        </w:rPr>
        <w:t xml:space="preserve"> </w:t>
      </w:r>
    </w:p>
    <w:p w:rsidR="00A7672F" w:rsidRDefault="00A7672F" w:rsidP="00A7672F">
      <w:pPr>
        <w:widowControl/>
        <w:shd w:val="clear" w:color="auto" w:fill="FFFFFF"/>
        <w:adjustRightInd w:val="0"/>
        <w:snapToGrid w:val="0"/>
        <w:spacing w:line="560" w:lineRule="exact"/>
        <w:ind w:firstLineChars="200" w:firstLine="600"/>
        <w:jc w:val="left"/>
        <w:rPr>
          <w:rFonts w:ascii="仿宋_GB2312" w:eastAsia="仿宋_GB2312" w:hAnsi="仿宋" w:cs="黑体" w:hint="eastAsia"/>
          <w:sz w:val="30"/>
          <w:szCs w:val="30"/>
        </w:rPr>
      </w:pPr>
      <w:r>
        <w:rPr>
          <w:rFonts w:ascii="仿宋_GB2312" w:eastAsia="仿宋_GB2312" w:hAnsi="仿宋" w:cs="黑体" w:hint="eastAsia"/>
          <w:sz w:val="30"/>
          <w:szCs w:val="30"/>
        </w:rPr>
        <w:t>会有影响。申请人子女获得我区入学就读资格后，应按月正常连续参保和缴费，如有中断，将对该申请人子女未来在我区升学就读产生影响。</w:t>
      </w:r>
    </w:p>
    <w:p w:rsidR="00A7672F" w:rsidRDefault="00A7672F" w:rsidP="00A7672F">
      <w:pPr>
        <w:spacing w:line="500" w:lineRule="exact"/>
        <w:rPr>
          <w:rFonts w:ascii="仿宋_GB2312" w:eastAsia="仿宋_GB2312" w:hAnsi="仿宋" w:cs="黑体" w:hint="eastAsia"/>
          <w:b/>
          <w:color w:val="000000"/>
          <w:sz w:val="30"/>
          <w:szCs w:val="30"/>
        </w:rPr>
      </w:pPr>
    </w:p>
    <w:p w:rsidR="00A7672F" w:rsidRDefault="00A7672F" w:rsidP="00A7672F">
      <w:pPr>
        <w:spacing w:line="500" w:lineRule="exact"/>
        <w:rPr>
          <w:rFonts w:ascii="仿宋_GB2312" w:eastAsia="仿宋_GB2312" w:hAnsi="仿宋" w:cs="黑体" w:hint="eastAsia"/>
          <w:color w:val="000000"/>
          <w:sz w:val="30"/>
          <w:szCs w:val="30"/>
        </w:rPr>
      </w:pPr>
      <w:r>
        <w:rPr>
          <w:rFonts w:ascii="仿宋_GB2312" w:eastAsia="仿宋_GB2312" w:hAnsi="仿宋" w:cs="黑体" w:hint="eastAsia"/>
          <w:b/>
          <w:color w:val="000000"/>
          <w:sz w:val="30"/>
          <w:szCs w:val="30"/>
        </w:rPr>
        <w:t>十、父母户籍不在同一户口簿上的，应出示哪些材料？</w:t>
      </w:r>
    </w:p>
    <w:p w:rsidR="00A7672F" w:rsidRDefault="00A7672F" w:rsidP="00A7672F">
      <w:pPr>
        <w:spacing w:line="500" w:lineRule="exact"/>
        <w:ind w:firstLineChars="200" w:firstLine="600"/>
        <w:rPr>
          <w:rFonts w:ascii="仿宋_GB2312" w:eastAsia="仿宋_GB2312" w:hAnsi="仿宋" w:cs="黑体" w:hint="eastAsia"/>
          <w:color w:val="000000"/>
          <w:sz w:val="30"/>
          <w:szCs w:val="30"/>
        </w:rPr>
      </w:pPr>
      <w:r>
        <w:rPr>
          <w:rFonts w:ascii="仿宋_GB2312" w:eastAsia="仿宋_GB2312" w:hAnsi="仿宋" w:cs="黑体" w:hint="eastAsia"/>
          <w:color w:val="000000"/>
          <w:sz w:val="30"/>
          <w:szCs w:val="30"/>
        </w:rPr>
        <w:t>父母户籍不在同一户口簿上的，应出示父母双方的结婚证明、父母双方户口簿及适龄儿童少年《出生医学证明》。</w:t>
      </w:r>
    </w:p>
    <w:p w:rsidR="00A7672F" w:rsidRDefault="00A7672F" w:rsidP="00A7672F">
      <w:pPr>
        <w:spacing w:line="500" w:lineRule="exact"/>
        <w:ind w:firstLineChars="200" w:firstLine="600"/>
        <w:rPr>
          <w:rFonts w:ascii="仿宋_GB2312" w:eastAsia="仿宋_GB2312" w:hAnsi="仿宋" w:cs="黑体" w:hint="eastAsia"/>
          <w:color w:val="000000"/>
          <w:sz w:val="30"/>
          <w:szCs w:val="30"/>
        </w:rPr>
      </w:pPr>
    </w:p>
    <w:p w:rsidR="00A7672F" w:rsidRDefault="00A7672F" w:rsidP="00A7672F">
      <w:pPr>
        <w:spacing w:line="560" w:lineRule="exact"/>
        <w:jc w:val="left"/>
        <w:rPr>
          <w:rFonts w:ascii="仿宋_GB2312" w:eastAsia="仿宋_GB2312" w:hAnsi="仿宋" w:cs="黑体" w:hint="eastAsia"/>
          <w:b/>
          <w:color w:val="000000"/>
          <w:spacing w:val="-3"/>
          <w:sz w:val="30"/>
          <w:szCs w:val="30"/>
        </w:rPr>
      </w:pPr>
      <w:r>
        <w:rPr>
          <w:rFonts w:ascii="仿宋_GB2312" w:eastAsia="仿宋_GB2312" w:hAnsi="仿宋" w:cs="黑体" w:hint="eastAsia"/>
          <w:b/>
          <w:color w:val="000000"/>
          <w:sz w:val="30"/>
          <w:szCs w:val="30"/>
        </w:rPr>
        <w:t>十一、</w:t>
      </w:r>
      <w:r>
        <w:rPr>
          <w:rFonts w:ascii="仿宋_GB2312" w:eastAsia="仿宋_GB2312" w:hAnsi="仿宋" w:cs="黑体" w:hint="eastAsia"/>
          <w:b/>
          <w:color w:val="000000"/>
          <w:spacing w:val="-3"/>
          <w:sz w:val="30"/>
          <w:szCs w:val="30"/>
        </w:rPr>
        <w:t>同一产权房（含同一农民个人房）地址，去年已有一名适龄儿童入学，今年“我”的孩子也要用这一地址申请入学，会不会受“六年一学位”政策的影响？</w:t>
      </w:r>
    </w:p>
    <w:p w:rsidR="00A7672F" w:rsidRDefault="00A7672F" w:rsidP="00A7672F">
      <w:pPr>
        <w:spacing w:line="560" w:lineRule="exact"/>
        <w:ind w:firstLineChars="200" w:firstLine="600"/>
        <w:jc w:val="left"/>
        <w:rPr>
          <w:rFonts w:ascii="仿宋_GB2312" w:eastAsia="仿宋_GB2312" w:hAnsi="仿宋" w:cs="黑体" w:hint="eastAsia"/>
          <w:sz w:val="30"/>
          <w:szCs w:val="30"/>
        </w:rPr>
      </w:pPr>
      <w:r>
        <w:rPr>
          <w:rFonts w:ascii="仿宋_GB2312" w:eastAsia="仿宋_GB2312" w:hAnsi="仿宋" w:cs="黑体" w:hint="eastAsia"/>
          <w:sz w:val="30"/>
          <w:szCs w:val="30"/>
        </w:rPr>
        <w:t>会受影响。2017年，我区继续对适龄儿童入学登记地址、就读学校信息实施记录，与2016年该地址入学信息进行比对。自该套住房（含同一农民个人房）地址用于登记入学之年起，原则上六年内只提供一个入学学位（符合国家生育政策的除外）。</w:t>
      </w:r>
    </w:p>
    <w:p w:rsidR="00A7672F" w:rsidRPr="00A7672F" w:rsidRDefault="00A7672F" w:rsidP="00A7672F">
      <w:pPr>
        <w:spacing w:line="560" w:lineRule="exact"/>
        <w:jc w:val="left"/>
        <w:rPr>
          <w:rFonts w:ascii="仿宋" w:eastAsia="仿宋" w:hAnsi="仿宋" w:hint="eastAsia"/>
          <w:color w:val="FF0000"/>
          <w:sz w:val="32"/>
          <w:szCs w:val="32"/>
          <w:u w:val="double"/>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十二、如果非本市户籍适龄儿童不是随父母或其他法定监护人来京，是否可以申请在海淀区入学？</w:t>
      </w:r>
    </w:p>
    <w:p w:rsidR="00A7672F" w:rsidRDefault="00A7672F" w:rsidP="00A7672F">
      <w:pPr>
        <w:spacing w:line="500" w:lineRule="exact"/>
        <w:ind w:firstLineChars="200" w:firstLine="600"/>
        <w:rPr>
          <w:rFonts w:ascii="仿宋_GB2312" w:eastAsia="仿宋_GB2312" w:hAnsi="仿宋" w:cs="黑体" w:hint="eastAsia"/>
          <w:color w:val="000000"/>
          <w:sz w:val="30"/>
          <w:szCs w:val="30"/>
        </w:rPr>
      </w:pPr>
      <w:r>
        <w:rPr>
          <w:rFonts w:ascii="仿宋_GB2312" w:eastAsia="仿宋_GB2312" w:hAnsi="仿宋" w:cs="黑体" w:hint="eastAsia"/>
          <w:color w:val="000000"/>
          <w:sz w:val="30"/>
          <w:szCs w:val="30"/>
        </w:rPr>
        <w:t>不可以。根据《北京市教育委员会关于2017年义务教育阶段入学工作的意见》规定:非本市户籍的适龄儿童少年,因父母或其他法定监</w:t>
      </w:r>
      <w:r>
        <w:rPr>
          <w:rFonts w:ascii="仿宋_GB2312" w:eastAsia="仿宋_GB2312" w:hAnsi="仿宋" w:cs="黑体" w:hint="eastAsia"/>
          <w:color w:val="000000"/>
          <w:sz w:val="30"/>
          <w:szCs w:val="30"/>
        </w:rPr>
        <w:lastRenderedPageBreak/>
        <w:t>护人在本市工作或居住，需要在本市接受义务教育的，由其父母或其他法定监护人持“五证”材料，到居住地所在街道办事处（镇政府）审核办理。</w:t>
      </w:r>
    </w:p>
    <w:p w:rsidR="00A7672F" w:rsidRDefault="00A7672F" w:rsidP="00A7672F">
      <w:pPr>
        <w:spacing w:line="500" w:lineRule="exact"/>
        <w:ind w:firstLineChars="200" w:firstLine="600"/>
        <w:rPr>
          <w:rFonts w:ascii="仿宋_GB2312" w:eastAsia="仿宋_GB2312" w:hAnsi="仿宋" w:cs="黑体" w:hint="eastAsia"/>
          <w:color w:val="000000"/>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十三、上过一年级的学生是否可以再次就读一年级？</w:t>
      </w:r>
    </w:p>
    <w:p w:rsidR="00A7672F" w:rsidRDefault="00A7672F" w:rsidP="00A7672F">
      <w:pPr>
        <w:spacing w:line="500" w:lineRule="exact"/>
        <w:ind w:firstLineChars="200" w:firstLine="600"/>
        <w:rPr>
          <w:rFonts w:ascii="仿宋_GB2312" w:eastAsia="仿宋_GB2312" w:hAnsi="仿宋" w:cs="黑体" w:hint="eastAsia"/>
          <w:sz w:val="30"/>
          <w:szCs w:val="30"/>
        </w:rPr>
      </w:pPr>
      <w:r>
        <w:rPr>
          <w:rFonts w:ascii="仿宋_GB2312" w:eastAsia="仿宋_GB2312" w:hAnsi="仿宋" w:cs="黑体" w:hint="eastAsia"/>
          <w:color w:val="000000"/>
          <w:sz w:val="30"/>
          <w:szCs w:val="30"/>
        </w:rPr>
        <w:t>不可以。根据北京市学籍管理规定，凡上过一年级的学生，北京市学籍管理系统</w:t>
      </w:r>
      <w:r>
        <w:rPr>
          <w:rFonts w:ascii="仿宋_GB2312" w:eastAsia="仿宋_GB2312" w:hAnsi="仿宋" w:cs="黑体" w:hint="eastAsia"/>
          <w:sz w:val="30"/>
          <w:szCs w:val="30"/>
        </w:rPr>
        <w:t>已为其分配学籍号，此学籍号具备唯一性。在外地已上一年级的学生，学校也已为其建立学籍档案并分配了学籍号。不能重复在北京市的学籍管理系统中进行登记和分配学籍号。</w:t>
      </w:r>
    </w:p>
    <w:p w:rsidR="00A7672F" w:rsidRDefault="00A7672F" w:rsidP="00A7672F">
      <w:pPr>
        <w:spacing w:line="500" w:lineRule="exact"/>
        <w:ind w:firstLine="645"/>
        <w:rPr>
          <w:rFonts w:ascii="仿宋_GB2312" w:eastAsia="仿宋_GB2312" w:hAnsi="仿宋" w:cs="黑体" w:hint="eastAsia"/>
          <w:color w:val="000000"/>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十四、在注册登记的时候，如果编写一个虚假信息能不能通过登记？</w:t>
      </w:r>
    </w:p>
    <w:p w:rsidR="00A7672F" w:rsidRDefault="00A7672F" w:rsidP="00A7672F">
      <w:pPr>
        <w:spacing w:line="500" w:lineRule="exact"/>
        <w:ind w:firstLine="630"/>
        <w:rPr>
          <w:rFonts w:ascii="仿宋_GB2312" w:eastAsia="仿宋_GB2312" w:hAnsi="仿宋" w:cs="黑体" w:hint="eastAsia"/>
          <w:color w:val="000000"/>
          <w:sz w:val="30"/>
          <w:szCs w:val="30"/>
        </w:rPr>
      </w:pPr>
      <w:r>
        <w:rPr>
          <w:rFonts w:ascii="仿宋_GB2312" w:eastAsia="仿宋_GB2312" w:hAnsi="仿宋" w:cs="黑体" w:hint="eastAsia"/>
          <w:color w:val="000000"/>
          <w:sz w:val="30"/>
          <w:szCs w:val="30"/>
        </w:rPr>
        <w:t>我市有关部门建立了系统联网验证、当面验证等多道验证审核程序，以保障学生的合法权益，无论在哪个验证环节发现信息虚假，该条信息都将成为无效信息，可能影响儿童少年正常的入学程序。为此，申请人在登记时一定要认真核实信息的真实准确性。</w:t>
      </w:r>
    </w:p>
    <w:p w:rsidR="00A7672F" w:rsidRDefault="00A7672F" w:rsidP="00A7672F">
      <w:pPr>
        <w:spacing w:line="500" w:lineRule="exact"/>
        <w:ind w:firstLine="630"/>
        <w:rPr>
          <w:rFonts w:ascii="仿宋_GB2312" w:eastAsia="仿宋_GB2312" w:hAnsi="仿宋" w:cs="黑体" w:hint="eastAsia"/>
          <w:color w:val="000000"/>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十五、信息填写错误了怎么办？</w:t>
      </w:r>
    </w:p>
    <w:p w:rsidR="00A7672F" w:rsidRDefault="00A7672F" w:rsidP="00A7672F">
      <w:pPr>
        <w:spacing w:line="500" w:lineRule="exact"/>
        <w:ind w:firstLine="630"/>
        <w:rPr>
          <w:rFonts w:ascii="仿宋_GB2312" w:eastAsia="仿宋_GB2312" w:hAnsi="仿宋" w:cs="黑体" w:hint="eastAsia"/>
          <w:sz w:val="30"/>
          <w:szCs w:val="30"/>
        </w:rPr>
      </w:pPr>
      <w:r>
        <w:rPr>
          <w:rFonts w:ascii="仿宋_GB2312" w:eastAsia="仿宋_GB2312" w:hAnsi="仿宋" w:cs="黑体" w:hint="eastAsia"/>
          <w:color w:val="000000"/>
          <w:sz w:val="30"/>
          <w:szCs w:val="30"/>
        </w:rPr>
        <w:t>若注册的信息填写错</w:t>
      </w:r>
      <w:r>
        <w:rPr>
          <w:rFonts w:ascii="仿宋_GB2312" w:eastAsia="仿宋_GB2312" w:hAnsi="仿宋" w:cs="黑体" w:hint="eastAsia"/>
          <w:sz w:val="30"/>
          <w:szCs w:val="30"/>
        </w:rPr>
        <w:t>误，请自行进行网上撤销信息，并在5月8日—5月17日期间重新注册并填写信息。</w:t>
      </w:r>
    </w:p>
    <w:p w:rsidR="00A7672F" w:rsidRDefault="00A7672F" w:rsidP="00A7672F">
      <w:pPr>
        <w:spacing w:line="500" w:lineRule="exact"/>
        <w:ind w:firstLine="630"/>
        <w:rPr>
          <w:rFonts w:ascii="仿宋_GB2312" w:eastAsia="仿宋_GB2312" w:hAnsi="仿宋" w:cs="黑体" w:hint="eastAsia"/>
          <w:sz w:val="30"/>
          <w:szCs w:val="30"/>
        </w:rPr>
      </w:pPr>
    </w:p>
    <w:p w:rsidR="00A7672F" w:rsidRDefault="00A7672F" w:rsidP="00A7672F">
      <w:pPr>
        <w:spacing w:line="500" w:lineRule="exact"/>
        <w:rPr>
          <w:rFonts w:ascii="仿宋_GB2312" w:eastAsia="仿宋_GB2312" w:hAnsi="仿宋" w:cs="黑体" w:hint="eastAsia"/>
          <w:b/>
          <w:sz w:val="30"/>
          <w:szCs w:val="30"/>
        </w:rPr>
      </w:pPr>
      <w:r>
        <w:rPr>
          <w:rFonts w:ascii="仿宋_GB2312" w:eastAsia="仿宋_GB2312" w:hAnsi="仿宋" w:cs="黑体" w:hint="eastAsia"/>
          <w:b/>
          <w:sz w:val="30"/>
          <w:szCs w:val="30"/>
        </w:rPr>
        <w:t xml:space="preserve">十六、登记的手机号码有什么作用？ </w:t>
      </w:r>
    </w:p>
    <w:p w:rsidR="00A7672F" w:rsidRDefault="00A7672F" w:rsidP="00A7672F">
      <w:pPr>
        <w:spacing w:line="500" w:lineRule="exact"/>
        <w:ind w:firstLine="645"/>
        <w:rPr>
          <w:rFonts w:ascii="仿宋_GB2312" w:eastAsia="仿宋_GB2312" w:hAnsi="仿宋" w:cs="黑体" w:hint="eastAsia"/>
          <w:sz w:val="30"/>
          <w:szCs w:val="30"/>
        </w:rPr>
      </w:pPr>
      <w:r>
        <w:rPr>
          <w:rFonts w:ascii="仿宋_GB2312" w:eastAsia="仿宋_GB2312" w:hAnsi="仿宋" w:cs="黑体" w:hint="eastAsia"/>
          <w:sz w:val="30"/>
          <w:szCs w:val="30"/>
        </w:rPr>
        <w:t>登记的手机号码用于申请人获得各阶段相关信息，务必填写正确。</w:t>
      </w:r>
    </w:p>
    <w:p w:rsidR="00A7672F" w:rsidRDefault="00A7672F" w:rsidP="00A7672F">
      <w:pPr>
        <w:spacing w:line="500" w:lineRule="exact"/>
        <w:ind w:firstLine="645"/>
        <w:rPr>
          <w:rFonts w:ascii="仿宋_GB2312" w:eastAsia="仿宋_GB2312" w:hAnsi="仿宋" w:cs="黑体" w:hint="eastAsia"/>
          <w:sz w:val="30"/>
          <w:szCs w:val="30"/>
        </w:rPr>
      </w:pPr>
    </w:p>
    <w:p w:rsidR="00A7672F" w:rsidRDefault="00A7672F" w:rsidP="00A7672F">
      <w:pPr>
        <w:spacing w:line="500" w:lineRule="exact"/>
        <w:rPr>
          <w:rFonts w:ascii="仿宋_GB2312" w:eastAsia="仿宋_GB2312" w:hAnsi="仿宋" w:cs="黑体" w:hint="eastAsia"/>
          <w:b/>
          <w:sz w:val="30"/>
          <w:szCs w:val="30"/>
        </w:rPr>
      </w:pPr>
      <w:r>
        <w:rPr>
          <w:rFonts w:ascii="仿宋_GB2312" w:eastAsia="仿宋_GB2312" w:hAnsi="仿宋" w:cs="黑体" w:hint="eastAsia"/>
          <w:b/>
          <w:sz w:val="30"/>
          <w:szCs w:val="30"/>
        </w:rPr>
        <w:t>十七、没收到验证码短信怎么办？</w:t>
      </w:r>
    </w:p>
    <w:p w:rsidR="00A7672F" w:rsidRDefault="00A7672F" w:rsidP="00A7672F">
      <w:pPr>
        <w:spacing w:line="500" w:lineRule="exact"/>
        <w:ind w:firstLine="600"/>
        <w:rPr>
          <w:rFonts w:ascii="仿宋_GB2312" w:eastAsia="仿宋_GB2312" w:hAnsi="仿宋" w:cs="黑体" w:hint="eastAsia"/>
          <w:color w:val="000000"/>
          <w:sz w:val="30"/>
          <w:szCs w:val="30"/>
        </w:rPr>
      </w:pPr>
      <w:r>
        <w:rPr>
          <w:rFonts w:ascii="仿宋_GB2312" w:eastAsia="仿宋_GB2312" w:hAnsi="仿宋" w:cs="黑体" w:hint="eastAsia"/>
          <w:sz w:val="30"/>
          <w:szCs w:val="30"/>
        </w:rPr>
        <w:t>首先确认注册手机号码是否填写正确，然后确认手机是否欠费或安装了短信拦截工具，若未出现上述情况</w:t>
      </w:r>
      <w:r>
        <w:rPr>
          <w:rFonts w:ascii="仿宋_GB2312" w:eastAsia="仿宋_GB2312" w:hAnsi="仿宋" w:cs="黑体" w:hint="eastAsia"/>
          <w:color w:val="000000"/>
          <w:sz w:val="30"/>
          <w:szCs w:val="30"/>
        </w:rPr>
        <w:t>请拨打学龄人口信息采集系统客服电话</w:t>
      </w:r>
      <w:r>
        <w:rPr>
          <w:rFonts w:ascii="仿宋_GB2312" w:eastAsia="仿宋_GB2312" w:hAnsi="仿宋" w:cs="黑体" w:hint="eastAsia"/>
          <w:b/>
          <w:color w:val="000000"/>
          <w:sz w:val="30"/>
          <w:szCs w:val="30"/>
        </w:rPr>
        <w:t>4008310001</w:t>
      </w:r>
      <w:r>
        <w:rPr>
          <w:rFonts w:ascii="仿宋_GB2312" w:eastAsia="仿宋_GB2312" w:hAnsi="仿宋" w:cs="黑体" w:hint="eastAsia"/>
          <w:color w:val="000000"/>
          <w:sz w:val="30"/>
          <w:szCs w:val="30"/>
        </w:rPr>
        <w:t>咨询具体情况。</w:t>
      </w:r>
    </w:p>
    <w:p w:rsidR="00A7672F" w:rsidRDefault="00A7672F" w:rsidP="00A7672F">
      <w:pPr>
        <w:spacing w:line="500" w:lineRule="exact"/>
        <w:ind w:firstLine="600"/>
        <w:rPr>
          <w:rFonts w:ascii="仿宋_GB2312" w:eastAsia="仿宋_GB2312" w:hAnsi="仿宋" w:cs="黑体" w:hint="eastAsia"/>
          <w:color w:val="000000"/>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十八、《信息采集表》丢失了怎么办？</w:t>
      </w:r>
    </w:p>
    <w:p w:rsidR="00A7672F" w:rsidRDefault="00A7672F" w:rsidP="00A7672F">
      <w:pPr>
        <w:spacing w:line="500" w:lineRule="exact"/>
        <w:ind w:firstLine="645"/>
        <w:rPr>
          <w:rFonts w:ascii="仿宋_GB2312" w:eastAsia="仿宋_GB2312" w:hAnsi="仿宋" w:cs="黑体" w:hint="eastAsia"/>
          <w:color w:val="000000"/>
          <w:sz w:val="30"/>
          <w:szCs w:val="30"/>
        </w:rPr>
      </w:pPr>
      <w:r>
        <w:rPr>
          <w:rFonts w:ascii="仿宋_GB2312" w:eastAsia="仿宋_GB2312" w:hAnsi="仿宋" w:cs="黑体" w:hint="eastAsia"/>
          <w:color w:val="000000"/>
          <w:sz w:val="30"/>
          <w:szCs w:val="30"/>
        </w:rPr>
        <w:t>可登录学龄人口信息采集系统重新打印《信息采集表》。</w:t>
      </w:r>
    </w:p>
    <w:p w:rsidR="00A7672F" w:rsidRDefault="00A7672F" w:rsidP="00A7672F">
      <w:pPr>
        <w:spacing w:line="500" w:lineRule="exact"/>
        <w:ind w:firstLine="645"/>
        <w:rPr>
          <w:rFonts w:ascii="仿宋_GB2312" w:eastAsia="仿宋_GB2312" w:hAnsi="仿宋" w:cs="黑体" w:hint="eastAsia"/>
          <w:color w:val="000000"/>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十九、去学校登记需要带什么材料？</w:t>
      </w:r>
    </w:p>
    <w:p w:rsidR="00A7672F" w:rsidRDefault="00A7672F" w:rsidP="00A7672F">
      <w:pPr>
        <w:spacing w:line="500" w:lineRule="exact"/>
        <w:ind w:firstLine="645"/>
        <w:rPr>
          <w:rFonts w:ascii="仿宋_GB2312" w:eastAsia="仿宋_GB2312" w:hAnsi="仿宋" w:cs="黑体" w:hint="eastAsia"/>
          <w:color w:val="000000"/>
          <w:sz w:val="30"/>
          <w:szCs w:val="30"/>
        </w:rPr>
      </w:pPr>
      <w:r>
        <w:rPr>
          <w:rFonts w:ascii="仿宋_GB2312" w:eastAsia="仿宋_GB2312" w:hAnsi="仿宋" w:cs="黑体" w:hint="eastAsia"/>
          <w:color w:val="000000"/>
          <w:sz w:val="30"/>
          <w:szCs w:val="30"/>
        </w:rPr>
        <w:t>以学校公示的登记信息公告为准。</w:t>
      </w:r>
    </w:p>
    <w:p w:rsidR="00A7672F" w:rsidRDefault="00A7672F" w:rsidP="00A7672F">
      <w:pPr>
        <w:spacing w:line="500" w:lineRule="exact"/>
        <w:ind w:firstLine="645"/>
        <w:rPr>
          <w:rFonts w:ascii="仿宋_GB2312" w:eastAsia="仿宋_GB2312" w:hAnsi="仿宋" w:cs="黑体" w:hint="eastAsia"/>
          <w:color w:val="000000"/>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 xml:space="preserve">二十、如何知道是否被学校接收？ </w:t>
      </w:r>
    </w:p>
    <w:p w:rsidR="00A7672F" w:rsidRDefault="00A7672F" w:rsidP="00A7672F">
      <w:pPr>
        <w:spacing w:line="500" w:lineRule="exact"/>
        <w:ind w:firstLine="630"/>
        <w:rPr>
          <w:rFonts w:ascii="仿宋_GB2312" w:eastAsia="仿宋_GB2312" w:hAnsi="仿宋" w:cs="黑体" w:hint="eastAsia"/>
          <w:color w:val="000000"/>
          <w:sz w:val="30"/>
          <w:szCs w:val="30"/>
        </w:rPr>
      </w:pPr>
      <w:r>
        <w:rPr>
          <w:rFonts w:ascii="仿宋_GB2312" w:eastAsia="仿宋_GB2312" w:hAnsi="仿宋" w:cs="黑体" w:hint="eastAsia"/>
          <w:color w:val="000000"/>
          <w:sz w:val="30"/>
          <w:szCs w:val="30"/>
        </w:rPr>
        <w:t>系统会通过网络平台和短信告知。一经接收，入学结果不能更改。</w:t>
      </w:r>
    </w:p>
    <w:p w:rsidR="00A7672F" w:rsidRDefault="00A7672F" w:rsidP="00A7672F">
      <w:pPr>
        <w:spacing w:line="500" w:lineRule="exact"/>
        <w:ind w:firstLine="630"/>
        <w:rPr>
          <w:rFonts w:ascii="仿宋_GB2312" w:eastAsia="仿宋_GB2312" w:hAnsi="仿宋" w:cs="黑体" w:hint="eastAsia"/>
          <w:color w:val="000000"/>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二十一、不参加学龄人口信息采集，是否可以正常上学？</w:t>
      </w:r>
    </w:p>
    <w:p w:rsidR="00A7672F" w:rsidRDefault="00A7672F" w:rsidP="00A7672F">
      <w:pPr>
        <w:spacing w:line="500" w:lineRule="exact"/>
        <w:ind w:firstLine="630"/>
        <w:rPr>
          <w:rFonts w:ascii="仿宋_GB2312" w:eastAsia="仿宋_GB2312" w:hAnsi="仿宋" w:cs="黑体" w:hint="eastAsia"/>
          <w:color w:val="000000"/>
          <w:sz w:val="30"/>
          <w:szCs w:val="30"/>
        </w:rPr>
      </w:pPr>
      <w:r>
        <w:rPr>
          <w:rFonts w:ascii="仿宋_GB2312" w:eastAsia="仿宋_GB2312" w:hAnsi="仿宋" w:cs="黑体" w:hint="eastAsia"/>
          <w:color w:val="000000"/>
          <w:sz w:val="30"/>
          <w:szCs w:val="30"/>
        </w:rPr>
        <w:t>按照北京市中小学校学生学籍管理办法，北京市中小学管理信息系统将依据小学和初中入学服务系统建立新生学籍。不参加学龄人口信息采集不能建立学籍，无法正常入学。</w:t>
      </w:r>
    </w:p>
    <w:p w:rsidR="00A7672F" w:rsidRDefault="00A7672F" w:rsidP="00A7672F">
      <w:pPr>
        <w:spacing w:line="500" w:lineRule="exact"/>
        <w:ind w:firstLine="630"/>
        <w:rPr>
          <w:rFonts w:ascii="仿宋_GB2312" w:eastAsia="仿宋_GB2312" w:hAnsi="仿宋" w:cs="黑体" w:hint="eastAsia"/>
          <w:color w:val="000000"/>
          <w:sz w:val="30"/>
          <w:szCs w:val="30"/>
        </w:rPr>
      </w:pPr>
    </w:p>
    <w:p w:rsidR="00A7672F" w:rsidRDefault="00A7672F" w:rsidP="00A7672F">
      <w:pPr>
        <w:spacing w:line="500" w:lineRule="exact"/>
        <w:rPr>
          <w:rFonts w:ascii="仿宋_GB2312" w:eastAsia="仿宋_GB2312" w:hAnsi="仿宋" w:cs="黑体" w:hint="eastAsia"/>
          <w:b/>
          <w:color w:val="000000"/>
          <w:sz w:val="30"/>
          <w:szCs w:val="30"/>
        </w:rPr>
      </w:pPr>
      <w:r>
        <w:rPr>
          <w:rFonts w:ascii="仿宋_GB2312" w:eastAsia="仿宋_GB2312" w:hAnsi="仿宋" w:cs="黑体" w:hint="eastAsia"/>
          <w:b/>
          <w:color w:val="000000"/>
          <w:sz w:val="30"/>
          <w:szCs w:val="30"/>
        </w:rPr>
        <w:t>二十二、不符合“五证”要求的非京籍适龄儿童如何入学？</w:t>
      </w:r>
    </w:p>
    <w:p w:rsidR="00A7672F" w:rsidRDefault="00A7672F" w:rsidP="00A7672F">
      <w:pPr>
        <w:spacing w:line="500" w:lineRule="exact"/>
        <w:ind w:firstLine="600"/>
        <w:rPr>
          <w:rFonts w:ascii="仿宋_GB2312" w:eastAsia="仿宋_GB2312" w:hAnsi="仿宋" w:cs="黑体" w:hint="eastAsia"/>
          <w:color w:val="000000"/>
          <w:sz w:val="30"/>
          <w:szCs w:val="30"/>
        </w:rPr>
      </w:pPr>
      <w:r>
        <w:rPr>
          <w:rFonts w:ascii="仿宋_GB2312" w:eastAsia="仿宋_GB2312" w:hAnsi="仿宋" w:cs="黑体" w:hint="eastAsia"/>
          <w:color w:val="000000"/>
          <w:sz w:val="30"/>
          <w:szCs w:val="30"/>
        </w:rPr>
        <w:t>按照教育部基础教育一司下发的《关于做好无学籍流动学生管理工作的通知》(教基一司函〔2014〕32号)要求，学生在流入地必须先具备入学资格，入学后才能建立学籍；在不合格学校就读的，不能建立学籍；没有学籍回户籍地就读的，户籍地学校必须依法接收并建立学籍。也就是说，户籍所在地政府有责任接收回</w:t>
      </w:r>
      <w:r>
        <w:rPr>
          <w:rFonts w:ascii="仿宋_GB2312" w:eastAsia="仿宋_GB2312" w:hAnsi="仿宋" w:cs="黑体" w:hint="eastAsia"/>
          <w:sz w:val="30"/>
          <w:szCs w:val="30"/>
        </w:rPr>
        <w:t>户籍所在地</w:t>
      </w:r>
      <w:r>
        <w:rPr>
          <w:rFonts w:ascii="仿宋_GB2312" w:eastAsia="仿宋_GB2312" w:hAnsi="仿宋" w:cs="黑体" w:hint="eastAsia"/>
          <w:color w:val="000000"/>
          <w:sz w:val="30"/>
          <w:szCs w:val="30"/>
        </w:rPr>
        <w:t>就读的学生并解决学籍问题。这从国家政策层面对适龄儿童回户籍地接受义务教育提供了坚实的保障。</w:t>
      </w:r>
    </w:p>
    <w:p w:rsidR="00A7672F" w:rsidRPr="00A7672F" w:rsidRDefault="00A7672F" w:rsidP="00A7672F">
      <w:pPr>
        <w:spacing w:line="500" w:lineRule="exact"/>
        <w:ind w:firstLineChars="350" w:firstLine="1050"/>
        <w:rPr>
          <w:rFonts w:ascii="仿宋" w:eastAsia="仿宋" w:hAnsi="仿宋" w:cs="黑体" w:hint="eastAsia"/>
          <w:color w:val="000000"/>
          <w:sz w:val="30"/>
          <w:szCs w:val="30"/>
        </w:rPr>
      </w:pPr>
    </w:p>
    <w:p w:rsidR="00A7672F" w:rsidRDefault="00A7672F" w:rsidP="00A7672F">
      <w:pPr>
        <w:spacing w:line="560" w:lineRule="exact"/>
        <w:ind w:firstLineChars="150" w:firstLine="480"/>
        <w:rPr>
          <w:rFonts w:ascii="仿宋_GB2312" w:eastAsia="仿宋_GB2312" w:hAnsi="仿宋" w:cs="黑体" w:hint="eastAsia"/>
          <w:color w:val="FF0000"/>
          <w:sz w:val="32"/>
          <w:szCs w:val="32"/>
        </w:rPr>
      </w:pPr>
    </w:p>
    <w:p w:rsidR="00821835" w:rsidRDefault="00821835"/>
    <w:sectPr w:rsidR="00821835" w:rsidSect="00A7672F">
      <w:pgSz w:w="11906" w:h="16838"/>
      <w:pgMar w:top="1588" w:right="1418" w:bottom="158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835" w:rsidRDefault="00821835" w:rsidP="00A7672F">
      <w:r>
        <w:separator/>
      </w:r>
    </w:p>
  </w:endnote>
  <w:endnote w:type="continuationSeparator" w:id="1">
    <w:p w:rsidR="00821835" w:rsidRDefault="00821835" w:rsidP="00A76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835" w:rsidRDefault="00821835" w:rsidP="00A7672F">
      <w:r>
        <w:separator/>
      </w:r>
    </w:p>
  </w:footnote>
  <w:footnote w:type="continuationSeparator" w:id="1">
    <w:p w:rsidR="00821835" w:rsidRDefault="00821835" w:rsidP="00A767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672F"/>
    <w:rsid w:val="00821835"/>
    <w:rsid w:val="00A767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72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67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7672F"/>
    <w:rPr>
      <w:sz w:val="18"/>
      <w:szCs w:val="18"/>
    </w:rPr>
  </w:style>
  <w:style w:type="paragraph" w:styleId="a4">
    <w:name w:val="footer"/>
    <w:basedOn w:val="a"/>
    <w:link w:val="Char0"/>
    <w:uiPriority w:val="99"/>
    <w:semiHidden/>
    <w:unhideWhenUsed/>
    <w:rsid w:val="00A767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7672F"/>
    <w:rPr>
      <w:sz w:val="18"/>
      <w:szCs w:val="18"/>
    </w:rPr>
  </w:style>
</w:styles>
</file>

<file path=word/webSettings.xml><?xml version="1.0" encoding="utf-8"?>
<w:webSettings xmlns:r="http://schemas.openxmlformats.org/officeDocument/2006/relationships" xmlns:w="http://schemas.openxmlformats.org/wordprocessingml/2006/main">
  <w:divs>
    <w:div w:id="135314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565</Words>
  <Characters>3227</Characters>
  <Application>Microsoft Office Word</Application>
  <DocSecurity>0</DocSecurity>
  <Lines>26</Lines>
  <Paragraphs>7</Paragraphs>
  <ScaleCrop>false</ScaleCrop>
  <Company>Lenovo</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2017-04-25T07:43:00Z</dcterms:created>
  <dcterms:modified xsi:type="dcterms:W3CDTF">2017-04-25T07:44:00Z</dcterms:modified>
</cp:coreProperties>
</file>